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6" w:rsidRDefault="005265E6"/>
    <w:p w:rsidR="005265E6" w:rsidRDefault="005265E6"/>
    <w:p w:rsidR="005265E6" w:rsidRDefault="005265E6" w:rsidP="0052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для родителей,</w:t>
      </w:r>
    </w:p>
    <w:p w:rsidR="005265E6" w:rsidRDefault="005265E6" w:rsidP="0052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воспитывающих детей с расстройствами </w:t>
      </w:r>
    </w:p>
    <w:p w:rsidR="005265E6" w:rsidRDefault="005265E6" w:rsidP="0052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аутистического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спектра!</w:t>
      </w:r>
    </w:p>
    <w:p w:rsidR="005265E6" w:rsidRDefault="005265E6" w:rsidP="0052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5E6" w:rsidRDefault="005265E6" w:rsidP="0052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5E6" w:rsidRDefault="005265E6" w:rsidP="005265E6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Министерством образования и науки Российской Федерации на базе Московского государственного психолого-педагогического университета создан Федеральный ресурсный центр по организации комплексного сопровождения детей с расстройствами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аутистического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спектра (далее – РАС). </w:t>
      </w:r>
    </w:p>
    <w:p w:rsidR="005265E6" w:rsidRDefault="005265E6" w:rsidP="005265E6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режиме </w:t>
      </w:r>
      <w:proofErr w:type="spellStart"/>
      <w:r>
        <w:rPr>
          <w:rFonts w:ascii="Times New Roman" w:hAnsi="Times New Roman" w:cs="Times New Roman"/>
          <w:sz w:val="36"/>
          <w:szCs w:val="36"/>
        </w:rPr>
        <w:t>он-лайн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официальном сайте данного университета (</w:t>
      </w:r>
      <w:r>
        <w:rPr>
          <w:rFonts w:ascii="Times New Roman" w:hAnsi="Times New Roman" w:cs="Times New Roman"/>
          <w:sz w:val="36"/>
          <w:szCs w:val="36"/>
          <w:lang w:val="en-US"/>
        </w:rPr>
        <w:t>http</w:t>
      </w:r>
      <w:r>
        <w:rPr>
          <w:rFonts w:ascii="Times New Roman" w:hAnsi="Times New Roman" w:cs="Times New Roman"/>
          <w:sz w:val="36"/>
          <w:szCs w:val="36"/>
        </w:rPr>
        <w:t>://</w:t>
      </w:r>
      <w:r>
        <w:rPr>
          <w:rFonts w:ascii="Times New Roman" w:hAnsi="Times New Roman" w:cs="Times New Roman"/>
          <w:sz w:val="36"/>
          <w:szCs w:val="36"/>
          <w:lang w:val="en-US"/>
        </w:rPr>
        <w:t>autism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frc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>
        <w:rPr>
          <w:rFonts w:ascii="Times New Roman" w:hAnsi="Times New Roman" w:cs="Times New Roman"/>
          <w:sz w:val="36"/>
          <w:szCs w:val="36"/>
        </w:rPr>
        <w:t>) предоставляется консультативная помощь родителям.</w:t>
      </w:r>
    </w:p>
    <w:p w:rsidR="005265E6" w:rsidRDefault="005265E6" w:rsidP="005265E6">
      <w:pPr>
        <w:jc w:val="both"/>
        <w:rPr>
          <w:sz w:val="36"/>
          <w:szCs w:val="36"/>
        </w:rPr>
      </w:pPr>
    </w:p>
    <w:p w:rsidR="005265E6" w:rsidRDefault="005265E6"/>
    <w:p w:rsidR="005265E6" w:rsidRDefault="005265E6"/>
    <w:p w:rsidR="005265E6" w:rsidRDefault="005265E6"/>
    <w:p w:rsidR="005265E6" w:rsidRDefault="005265E6"/>
    <w:p w:rsidR="005265E6" w:rsidRDefault="005265E6"/>
    <w:p w:rsidR="005265E6" w:rsidRDefault="005265E6"/>
    <w:p w:rsidR="005265E6" w:rsidRDefault="005265E6"/>
    <w:p w:rsidR="00C8635C" w:rsidRPr="00CF2FA7" w:rsidRDefault="00C8635C">
      <w:pPr>
        <w:rPr>
          <w:lang w:val="en-US"/>
        </w:rPr>
      </w:pPr>
    </w:p>
    <w:p w:rsidR="00C8635C" w:rsidRDefault="00C8635C"/>
    <w:p w:rsidR="00C8635C" w:rsidRDefault="00C8635C"/>
    <w:p w:rsidR="00C8635C" w:rsidRDefault="00C8635C"/>
    <w:p w:rsidR="00C8635C" w:rsidRDefault="00C8635C"/>
    <w:sectPr w:rsidR="00C8635C" w:rsidSect="009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A6"/>
    <w:rsid w:val="00125CA9"/>
    <w:rsid w:val="002472A9"/>
    <w:rsid w:val="005265E6"/>
    <w:rsid w:val="00900AB7"/>
    <w:rsid w:val="00C8635C"/>
    <w:rsid w:val="00CA41A6"/>
    <w:rsid w:val="00C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dcterms:created xsi:type="dcterms:W3CDTF">2017-01-19T04:07:00Z</dcterms:created>
  <dcterms:modified xsi:type="dcterms:W3CDTF">2017-01-20T00:10:00Z</dcterms:modified>
</cp:coreProperties>
</file>